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FB12C" w14:textId="68E2AF1A" w:rsidR="00DA107E" w:rsidRPr="00975844" w:rsidRDefault="007959BF" w:rsidP="00DA107E">
      <w:pPr>
        <w:spacing w:line="281" w:lineRule="auto"/>
        <w:ind w:firstLine="709"/>
        <w:jc w:val="center"/>
        <w:rPr>
          <w:rFonts w:ascii="Times New Roman" w:hAnsi="Times New Roman" w:cs="Times New Roman"/>
          <w:b/>
          <w:spacing w:val="-14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pacing w:val="-14"/>
          <w:sz w:val="30"/>
          <w:szCs w:val="30"/>
        </w:rPr>
        <w:t>Виктор Николаевич Елисеев</w:t>
      </w:r>
    </w:p>
    <w:p w14:paraId="7C5CA63E" w14:textId="77777777" w:rsidR="00DA107E" w:rsidRPr="00975844" w:rsidRDefault="00DA107E" w:rsidP="00DA107E">
      <w:pPr>
        <w:spacing w:line="281" w:lineRule="auto"/>
        <w:ind w:firstLine="709"/>
        <w:jc w:val="both"/>
        <w:rPr>
          <w:rFonts w:ascii="Times New Roman" w:hAnsi="Times New Roman" w:cs="Times New Roman"/>
          <w:spacing w:val="-14"/>
          <w:sz w:val="30"/>
          <w:szCs w:val="30"/>
        </w:rPr>
      </w:pPr>
    </w:p>
    <w:p w14:paraId="0962A0BF" w14:textId="77777777" w:rsidR="00DA107E" w:rsidRPr="00975844" w:rsidRDefault="00DA107E" w:rsidP="00DA107E">
      <w:pPr>
        <w:spacing w:line="281" w:lineRule="auto"/>
        <w:ind w:firstLine="709"/>
        <w:jc w:val="both"/>
        <w:rPr>
          <w:rFonts w:ascii="Times New Roman" w:hAnsi="Times New Roman" w:cs="Times New Roman"/>
          <w:spacing w:val="-14"/>
          <w:sz w:val="30"/>
          <w:szCs w:val="30"/>
        </w:rPr>
      </w:pPr>
    </w:p>
    <w:p w14:paraId="27BD7B8E" w14:textId="77777777" w:rsidR="00D1428E" w:rsidRDefault="00DA107E" w:rsidP="00D1428E">
      <w:pPr>
        <w:spacing w:line="281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pacing w:val="-14"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spacing w:val="-14"/>
          <w:sz w:val="30"/>
          <w:szCs w:val="30"/>
        </w:rPr>
        <w:t>Д. Ю</w:t>
      </w:r>
      <w:r w:rsidRPr="00975844">
        <w:rPr>
          <w:rFonts w:ascii="Times New Roman" w:hAnsi="Times New Roman" w:cs="Times New Roman"/>
          <w:b/>
          <w:bCs/>
          <w:i/>
          <w:iCs/>
          <w:spacing w:val="-14"/>
          <w:sz w:val="30"/>
          <w:szCs w:val="30"/>
        </w:rPr>
        <w:t xml:space="preserve">. </w:t>
      </w:r>
      <w:proofErr w:type="spellStart"/>
      <w:r w:rsidRPr="00975844">
        <w:rPr>
          <w:rFonts w:ascii="Times New Roman" w:hAnsi="Times New Roman" w:cs="Times New Roman"/>
          <w:b/>
          <w:bCs/>
          <w:i/>
          <w:iCs/>
          <w:spacing w:val="-14"/>
          <w:sz w:val="30"/>
          <w:szCs w:val="30"/>
        </w:rPr>
        <w:t>Солодянников</w:t>
      </w:r>
      <w:proofErr w:type="spellEnd"/>
    </w:p>
    <w:p w14:paraId="2B39CAF5" w14:textId="5378DB50" w:rsidR="00D1428E" w:rsidRPr="00D1428E" w:rsidRDefault="007959BF" w:rsidP="00D1428E">
      <w:pPr>
        <w:spacing w:line="281" w:lineRule="auto"/>
        <w:rPr>
          <w:rFonts w:ascii="Times New Roman" w:hAnsi="Times New Roman" w:cs="Times New Roman"/>
          <w:bCs/>
          <w:iCs/>
          <w:spacing w:val="-14"/>
          <w:sz w:val="30"/>
          <w:szCs w:val="30"/>
        </w:rPr>
      </w:pPr>
      <w:r w:rsidRPr="007959BF">
        <w:rPr>
          <w:rFonts w:ascii="Times New Roman" w:hAnsi="Times New Roman" w:cs="Times New Roman"/>
          <w:bCs/>
          <w:iCs/>
          <w:noProof/>
          <w:spacing w:val="-14"/>
          <w:sz w:val="30"/>
          <w:szCs w:val="30"/>
        </w:rPr>
        <w:drawing>
          <wp:inline distT="0" distB="0" distL="0" distR="0" wp14:anchorId="67179BB0" wp14:editId="04E5336F">
            <wp:extent cx="2154804" cy="2774950"/>
            <wp:effectExtent l="0" t="0" r="0" b="6350"/>
            <wp:docPr id="2" name="Рисунок 2" descr="D:\Mydoc\ДЮС\ЛИЧНОЕ\МВТУ\Memory\Елисеев\Tit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doc\ДЮС\ЛИЧНОЕ\МВТУ\Memory\Елисеев\Titu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764" cy="2810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BE0B5" w14:textId="77777777" w:rsidR="00DA107E" w:rsidRPr="00975844" w:rsidRDefault="00DA107E" w:rsidP="00DA107E">
      <w:pPr>
        <w:spacing w:line="281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pacing w:val="-14"/>
          <w:sz w:val="30"/>
          <w:szCs w:val="30"/>
        </w:rPr>
      </w:pPr>
    </w:p>
    <w:p w14:paraId="7644E898" w14:textId="3528BB1A" w:rsidR="004E477E" w:rsidRDefault="003D17D6" w:rsidP="006F3235">
      <w:pPr>
        <w:spacing w:line="281" w:lineRule="auto"/>
        <w:jc w:val="both"/>
        <w:rPr>
          <w:rFonts w:ascii="Times New Roman" w:hAnsi="Times New Roman" w:cs="Times New Roman"/>
          <w:spacing w:val="-14"/>
          <w:sz w:val="30"/>
          <w:szCs w:val="30"/>
        </w:rPr>
      </w:pPr>
      <w:r>
        <w:rPr>
          <w:rFonts w:ascii="Times New Roman" w:hAnsi="Times New Roman" w:cs="Times New Roman"/>
          <w:b/>
          <w:spacing w:val="-14"/>
          <w:sz w:val="30"/>
          <w:szCs w:val="30"/>
        </w:rPr>
        <w:tab/>
      </w:r>
      <w:r w:rsidR="007959BF">
        <w:rPr>
          <w:rFonts w:ascii="Times New Roman" w:hAnsi="Times New Roman" w:cs="Times New Roman"/>
          <w:b/>
          <w:spacing w:val="-14"/>
          <w:sz w:val="30"/>
          <w:szCs w:val="30"/>
        </w:rPr>
        <w:t>Виктор Николаевич Елисеев</w:t>
      </w:r>
      <w:r w:rsidR="00A26681">
        <w:rPr>
          <w:rFonts w:ascii="Times New Roman" w:hAnsi="Times New Roman" w:cs="Times New Roman"/>
          <w:spacing w:val="-14"/>
          <w:sz w:val="30"/>
          <w:szCs w:val="30"/>
        </w:rPr>
        <w:t xml:space="preserve"> (</w:t>
      </w:r>
      <w:r>
        <w:rPr>
          <w:rFonts w:ascii="Times New Roman" w:hAnsi="Times New Roman" w:cs="Times New Roman"/>
          <w:spacing w:val="-14"/>
          <w:sz w:val="30"/>
          <w:szCs w:val="30"/>
        </w:rPr>
        <w:t xml:space="preserve">род. </w:t>
      </w:r>
      <w:r w:rsidR="00E10903">
        <w:rPr>
          <w:rFonts w:ascii="Times New Roman" w:hAnsi="Times New Roman" w:cs="Times New Roman"/>
          <w:spacing w:val="-14"/>
          <w:sz w:val="30"/>
          <w:szCs w:val="30"/>
        </w:rPr>
        <w:t>1930</w:t>
      </w:r>
      <w:r>
        <w:rPr>
          <w:rFonts w:ascii="Times New Roman" w:hAnsi="Times New Roman" w:cs="Times New Roman"/>
          <w:spacing w:val="-14"/>
          <w:sz w:val="30"/>
          <w:szCs w:val="30"/>
        </w:rPr>
        <w:t xml:space="preserve"> г.</w:t>
      </w:r>
      <w:r w:rsidR="00B02614">
        <w:rPr>
          <w:rFonts w:ascii="Times New Roman" w:hAnsi="Times New Roman" w:cs="Times New Roman"/>
          <w:spacing w:val="-14"/>
          <w:sz w:val="30"/>
          <w:szCs w:val="30"/>
        </w:rPr>
        <w:t>), д.т.н., профессор кафедры М</w:t>
      </w:r>
      <w:proofErr w:type="gramStart"/>
      <w:r w:rsidR="00B02614">
        <w:rPr>
          <w:rFonts w:ascii="Times New Roman" w:hAnsi="Times New Roman" w:cs="Times New Roman"/>
          <w:spacing w:val="-14"/>
          <w:sz w:val="30"/>
          <w:szCs w:val="30"/>
        </w:rPr>
        <w:t>1</w:t>
      </w:r>
      <w:proofErr w:type="gramEnd"/>
      <w:r w:rsidR="00B02614">
        <w:rPr>
          <w:rFonts w:ascii="Times New Roman" w:hAnsi="Times New Roman" w:cs="Times New Roman"/>
          <w:spacing w:val="-14"/>
          <w:sz w:val="30"/>
          <w:szCs w:val="30"/>
        </w:rPr>
        <w:t>. О</w:t>
      </w:r>
      <w:r w:rsidR="00DA107E" w:rsidRPr="00975844">
        <w:rPr>
          <w:rFonts w:ascii="Times New Roman" w:hAnsi="Times New Roman" w:cs="Times New Roman"/>
          <w:spacing w:val="-14"/>
          <w:sz w:val="30"/>
          <w:szCs w:val="30"/>
        </w:rPr>
        <w:t>кон</w:t>
      </w:r>
      <w:r>
        <w:rPr>
          <w:rFonts w:ascii="Times New Roman" w:hAnsi="Times New Roman" w:cs="Times New Roman"/>
          <w:spacing w:val="-14"/>
          <w:sz w:val="30"/>
          <w:szCs w:val="30"/>
        </w:rPr>
        <w:t>чил МВТУ им. Баумана, кафедра Двигатели</w:t>
      </w:r>
      <w:r w:rsidR="00A01FCA">
        <w:rPr>
          <w:rFonts w:ascii="Times New Roman" w:hAnsi="Times New Roman" w:cs="Times New Roman"/>
          <w:spacing w:val="-14"/>
          <w:sz w:val="30"/>
          <w:szCs w:val="30"/>
        </w:rPr>
        <w:t xml:space="preserve"> (зав. кафедрой Попов М.А., </w:t>
      </w:r>
      <w:r>
        <w:rPr>
          <w:rFonts w:ascii="Times New Roman" w:hAnsi="Times New Roman" w:cs="Times New Roman"/>
          <w:spacing w:val="-14"/>
          <w:sz w:val="30"/>
          <w:szCs w:val="30"/>
        </w:rPr>
        <w:t>кафедра Э1 в наст</w:t>
      </w:r>
      <w:proofErr w:type="gramStart"/>
      <w:r>
        <w:rPr>
          <w:rFonts w:ascii="Times New Roman" w:hAnsi="Times New Roman" w:cs="Times New Roman"/>
          <w:spacing w:val="-14"/>
          <w:sz w:val="30"/>
          <w:szCs w:val="30"/>
        </w:rPr>
        <w:t>.</w:t>
      </w:r>
      <w:proofErr w:type="gramEnd"/>
      <w:r>
        <w:rPr>
          <w:rFonts w:ascii="Times New Roman" w:hAnsi="Times New Roman" w:cs="Times New Roman"/>
          <w:spacing w:val="-14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pacing w:val="-14"/>
          <w:sz w:val="30"/>
          <w:szCs w:val="30"/>
        </w:rPr>
        <w:t>в</w:t>
      </w:r>
      <w:proofErr w:type="gramEnd"/>
      <w:r>
        <w:rPr>
          <w:rFonts w:ascii="Times New Roman" w:hAnsi="Times New Roman" w:cs="Times New Roman"/>
          <w:spacing w:val="-14"/>
          <w:sz w:val="30"/>
          <w:szCs w:val="30"/>
        </w:rPr>
        <w:t>ремя) в 1955</w:t>
      </w:r>
      <w:r w:rsidR="00D831EA">
        <w:rPr>
          <w:rFonts w:ascii="Times New Roman" w:hAnsi="Times New Roman" w:cs="Times New Roman"/>
          <w:spacing w:val="-14"/>
          <w:sz w:val="30"/>
          <w:szCs w:val="30"/>
        </w:rPr>
        <w:t xml:space="preserve"> г. </w:t>
      </w:r>
      <w:r>
        <w:rPr>
          <w:rFonts w:ascii="Times New Roman" w:hAnsi="Times New Roman" w:cs="Times New Roman"/>
          <w:spacing w:val="-14"/>
          <w:sz w:val="30"/>
          <w:szCs w:val="30"/>
        </w:rPr>
        <w:t>Талантливый ученый</w:t>
      </w:r>
      <w:r w:rsidR="00A26681">
        <w:rPr>
          <w:rFonts w:ascii="Times New Roman" w:hAnsi="Times New Roman" w:cs="Times New Roman"/>
          <w:spacing w:val="-14"/>
          <w:sz w:val="30"/>
          <w:szCs w:val="30"/>
        </w:rPr>
        <w:t xml:space="preserve">, внес значительный вклад </w:t>
      </w:r>
      <w:r w:rsidR="00321A34">
        <w:rPr>
          <w:rFonts w:ascii="Times New Roman" w:hAnsi="Times New Roman" w:cs="Times New Roman"/>
          <w:spacing w:val="-14"/>
          <w:sz w:val="30"/>
          <w:szCs w:val="30"/>
        </w:rPr>
        <w:t>в решения задач нестационарной теплопроводности, термостойкости оболочек</w:t>
      </w:r>
      <w:r w:rsidR="00A26681">
        <w:rPr>
          <w:rFonts w:ascii="Times New Roman" w:hAnsi="Times New Roman" w:cs="Times New Roman"/>
          <w:spacing w:val="-14"/>
          <w:sz w:val="30"/>
          <w:szCs w:val="30"/>
        </w:rPr>
        <w:t>,</w:t>
      </w:r>
      <w:r w:rsidR="00321A34">
        <w:rPr>
          <w:rFonts w:ascii="Times New Roman" w:hAnsi="Times New Roman" w:cs="Times New Roman"/>
          <w:spacing w:val="-14"/>
          <w:sz w:val="30"/>
          <w:szCs w:val="30"/>
        </w:rPr>
        <w:t xml:space="preserve"> </w:t>
      </w:r>
      <w:proofErr w:type="spellStart"/>
      <w:r w:rsidR="00321A34">
        <w:rPr>
          <w:rFonts w:ascii="Times New Roman" w:hAnsi="Times New Roman" w:cs="Times New Roman"/>
          <w:spacing w:val="-14"/>
          <w:sz w:val="30"/>
          <w:szCs w:val="30"/>
        </w:rPr>
        <w:t>огнетеплозащиты</w:t>
      </w:r>
      <w:proofErr w:type="spellEnd"/>
      <w:r w:rsidR="00321A34">
        <w:rPr>
          <w:rFonts w:ascii="Times New Roman" w:hAnsi="Times New Roman" w:cs="Times New Roman"/>
          <w:spacing w:val="-14"/>
          <w:sz w:val="30"/>
          <w:szCs w:val="30"/>
        </w:rPr>
        <w:t xml:space="preserve"> конструкций, работающих при экстремальных ситуациях</w:t>
      </w:r>
      <w:r w:rsidR="00A26681">
        <w:rPr>
          <w:rFonts w:ascii="Times New Roman" w:hAnsi="Times New Roman" w:cs="Times New Roman"/>
          <w:spacing w:val="-14"/>
          <w:sz w:val="30"/>
          <w:szCs w:val="30"/>
        </w:rPr>
        <w:t>.</w:t>
      </w:r>
      <w:r w:rsidR="00321A34">
        <w:rPr>
          <w:rFonts w:ascii="Times New Roman" w:hAnsi="Times New Roman" w:cs="Times New Roman"/>
          <w:spacing w:val="-14"/>
          <w:sz w:val="30"/>
          <w:szCs w:val="30"/>
        </w:rPr>
        <w:t xml:space="preserve"> Кандидат технических наук (1958</w:t>
      </w:r>
      <w:r w:rsidR="00A26681">
        <w:rPr>
          <w:rFonts w:ascii="Times New Roman" w:hAnsi="Times New Roman" w:cs="Times New Roman"/>
          <w:spacing w:val="-14"/>
          <w:sz w:val="30"/>
          <w:szCs w:val="30"/>
        </w:rPr>
        <w:t>), тема диссертации</w:t>
      </w:r>
      <w:r w:rsidR="00A26681" w:rsidRPr="00A26681">
        <w:rPr>
          <w:rFonts w:ascii="Times New Roman" w:hAnsi="Times New Roman" w:cs="Times New Roman"/>
          <w:spacing w:val="-14"/>
          <w:sz w:val="30"/>
          <w:szCs w:val="30"/>
        </w:rPr>
        <w:t>:</w:t>
      </w:r>
      <w:r w:rsidR="00A26681">
        <w:rPr>
          <w:rFonts w:ascii="Times New Roman" w:hAnsi="Times New Roman" w:cs="Times New Roman"/>
          <w:spacing w:val="-14"/>
          <w:sz w:val="30"/>
          <w:szCs w:val="30"/>
        </w:rPr>
        <w:t xml:space="preserve"> «</w:t>
      </w:r>
      <w:r>
        <w:rPr>
          <w:rFonts w:ascii="Times New Roman" w:hAnsi="Times New Roman" w:cs="Times New Roman"/>
          <w:spacing w:val="-14"/>
          <w:sz w:val="30"/>
          <w:szCs w:val="30"/>
        </w:rPr>
        <w:t>Теплообмен в охл</w:t>
      </w:r>
      <w:r w:rsidR="00321A34">
        <w:rPr>
          <w:rFonts w:ascii="Times New Roman" w:hAnsi="Times New Roman" w:cs="Times New Roman"/>
          <w:spacing w:val="-14"/>
          <w:sz w:val="30"/>
          <w:szCs w:val="30"/>
        </w:rPr>
        <w:t>аждающем тракте жидкостного ракетного двигателя (ЖРД)</w:t>
      </w:r>
      <w:r w:rsidR="00A26681">
        <w:rPr>
          <w:rFonts w:ascii="Times New Roman" w:hAnsi="Times New Roman" w:cs="Times New Roman"/>
          <w:spacing w:val="-14"/>
          <w:sz w:val="30"/>
          <w:szCs w:val="30"/>
        </w:rPr>
        <w:t xml:space="preserve">». </w:t>
      </w:r>
      <w:r w:rsidR="00A01FCA">
        <w:rPr>
          <w:rFonts w:ascii="Times New Roman" w:hAnsi="Times New Roman" w:cs="Times New Roman"/>
          <w:spacing w:val="-14"/>
          <w:sz w:val="30"/>
          <w:szCs w:val="30"/>
        </w:rPr>
        <w:t>В своей диссертации разработал</w:t>
      </w:r>
      <w:r w:rsidR="00321A34">
        <w:rPr>
          <w:rFonts w:ascii="Times New Roman" w:hAnsi="Times New Roman" w:cs="Times New Roman"/>
          <w:spacing w:val="-14"/>
          <w:sz w:val="30"/>
          <w:szCs w:val="30"/>
        </w:rPr>
        <w:t xml:space="preserve"> методику создания режима пузырькового кипения для существенного увеличения коэффициента теплоотдачи. </w:t>
      </w:r>
      <w:r w:rsidR="00A01FCA">
        <w:rPr>
          <w:rFonts w:ascii="Times New Roman" w:hAnsi="Times New Roman" w:cs="Times New Roman"/>
          <w:spacing w:val="-14"/>
          <w:sz w:val="30"/>
          <w:szCs w:val="30"/>
        </w:rPr>
        <w:t>Руководителем диссертационной работы был все тот же Попов М.А. После защиты диссертации, молодого ученого пригласил работать на кафедру М</w:t>
      </w:r>
      <w:proofErr w:type="gramStart"/>
      <w:r w:rsidR="00A01FCA">
        <w:rPr>
          <w:rFonts w:ascii="Times New Roman" w:hAnsi="Times New Roman" w:cs="Times New Roman"/>
          <w:spacing w:val="-14"/>
          <w:sz w:val="30"/>
          <w:szCs w:val="30"/>
        </w:rPr>
        <w:t>1</w:t>
      </w:r>
      <w:proofErr w:type="gramEnd"/>
      <w:r w:rsidR="00A01FCA">
        <w:rPr>
          <w:rFonts w:ascii="Times New Roman" w:hAnsi="Times New Roman" w:cs="Times New Roman"/>
          <w:spacing w:val="-14"/>
          <w:sz w:val="30"/>
          <w:szCs w:val="30"/>
        </w:rPr>
        <w:t xml:space="preserve"> </w:t>
      </w:r>
      <w:proofErr w:type="spellStart"/>
      <w:r w:rsidR="00A01FCA">
        <w:rPr>
          <w:rFonts w:ascii="Times New Roman" w:hAnsi="Times New Roman" w:cs="Times New Roman"/>
          <w:spacing w:val="-14"/>
          <w:sz w:val="30"/>
          <w:szCs w:val="30"/>
        </w:rPr>
        <w:t>Феодосьев</w:t>
      </w:r>
      <w:proofErr w:type="spellEnd"/>
      <w:r w:rsidR="00A01FCA">
        <w:rPr>
          <w:rFonts w:ascii="Times New Roman" w:hAnsi="Times New Roman" w:cs="Times New Roman"/>
          <w:spacing w:val="-14"/>
          <w:sz w:val="30"/>
          <w:szCs w:val="30"/>
        </w:rPr>
        <w:t xml:space="preserve"> В.И. и поручил руководить его научной деятельностью </w:t>
      </w:r>
      <w:r w:rsidR="004A1B28">
        <w:rPr>
          <w:rFonts w:ascii="Times New Roman" w:hAnsi="Times New Roman" w:cs="Times New Roman"/>
          <w:spacing w:val="-14"/>
          <w:sz w:val="30"/>
          <w:szCs w:val="30"/>
        </w:rPr>
        <w:t xml:space="preserve">ведущего специалиста по ракетным двигателям </w:t>
      </w:r>
      <w:r w:rsidR="00A01FCA">
        <w:rPr>
          <w:rFonts w:ascii="Times New Roman" w:hAnsi="Times New Roman" w:cs="Times New Roman"/>
          <w:spacing w:val="-14"/>
          <w:sz w:val="30"/>
          <w:szCs w:val="30"/>
        </w:rPr>
        <w:t xml:space="preserve">профессора, д.т.н. </w:t>
      </w:r>
      <w:proofErr w:type="spellStart"/>
      <w:r w:rsidR="00A01FCA">
        <w:rPr>
          <w:rFonts w:ascii="Times New Roman" w:hAnsi="Times New Roman" w:cs="Times New Roman"/>
          <w:spacing w:val="-14"/>
          <w:sz w:val="30"/>
          <w:szCs w:val="30"/>
        </w:rPr>
        <w:t>Синярева</w:t>
      </w:r>
      <w:proofErr w:type="spellEnd"/>
      <w:r w:rsidR="00A01FCA">
        <w:rPr>
          <w:rFonts w:ascii="Times New Roman" w:hAnsi="Times New Roman" w:cs="Times New Roman"/>
          <w:spacing w:val="-14"/>
          <w:sz w:val="30"/>
          <w:szCs w:val="30"/>
        </w:rPr>
        <w:t xml:space="preserve"> Г.Б. </w:t>
      </w:r>
      <w:proofErr w:type="spellStart"/>
      <w:r w:rsidR="00B02614">
        <w:rPr>
          <w:rFonts w:ascii="Times New Roman" w:hAnsi="Times New Roman" w:cs="Times New Roman"/>
          <w:spacing w:val="-14"/>
          <w:sz w:val="30"/>
          <w:szCs w:val="30"/>
        </w:rPr>
        <w:t>Синярев</w:t>
      </w:r>
      <w:proofErr w:type="spellEnd"/>
      <w:r w:rsidR="00B02614">
        <w:rPr>
          <w:rFonts w:ascii="Times New Roman" w:hAnsi="Times New Roman" w:cs="Times New Roman"/>
          <w:spacing w:val="-14"/>
          <w:sz w:val="30"/>
          <w:szCs w:val="30"/>
        </w:rPr>
        <w:t xml:space="preserve"> Г.Б. был и консультантом Виктора Николаевича в работе над докторской диссертацией (1980), тема диссертации</w:t>
      </w:r>
      <w:r w:rsidR="00B02614" w:rsidRPr="00B02614">
        <w:rPr>
          <w:rFonts w:ascii="Times New Roman" w:hAnsi="Times New Roman" w:cs="Times New Roman"/>
          <w:spacing w:val="-14"/>
          <w:sz w:val="30"/>
          <w:szCs w:val="30"/>
        </w:rPr>
        <w:t>:</w:t>
      </w:r>
      <w:r w:rsidR="00B02614">
        <w:rPr>
          <w:rFonts w:ascii="Times New Roman" w:hAnsi="Times New Roman" w:cs="Times New Roman"/>
          <w:spacing w:val="-14"/>
          <w:sz w:val="30"/>
          <w:szCs w:val="30"/>
        </w:rPr>
        <w:t xml:space="preserve"> «Теплообмен в частично прозрачных элементах конструкций». </w:t>
      </w:r>
      <w:r w:rsidR="004A1B28">
        <w:rPr>
          <w:rFonts w:ascii="Times New Roman" w:hAnsi="Times New Roman" w:cs="Times New Roman"/>
          <w:spacing w:val="-14"/>
          <w:sz w:val="30"/>
          <w:szCs w:val="30"/>
        </w:rPr>
        <w:t>Елисеев В.Н. преподает</w:t>
      </w:r>
      <w:r w:rsidR="00A01FCA">
        <w:rPr>
          <w:rFonts w:ascii="Times New Roman" w:hAnsi="Times New Roman" w:cs="Times New Roman"/>
          <w:spacing w:val="-14"/>
          <w:sz w:val="30"/>
          <w:szCs w:val="30"/>
        </w:rPr>
        <w:t xml:space="preserve"> на кафедре М</w:t>
      </w:r>
      <w:proofErr w:type="gramStart"/>
      <w:r w:rsidR="00A01FCA">
        <w:rPr>
          <w:rFonts w:ascii="Times New Roman" w:hAnsi="Times New Roman" w:cs="Times New Roman"/>
          <w:spacing w:val="-14"/>
          <w:sz w:val="30"/>
          <w:szCs w:val="30"/>
        </w:rPr>
        <w:t>1</w:t>
      </w:r>
      <w:proofErr w:type="gramEnd"/>
      <w:r w:rsidR="00DA107E" w:rsidRPr="00975844">
        <w:rPr>
          <w:rFonts w:ascii="Times New Roman" w:hAnsi="Times New Roman" w:cs="Times New Roman"/>
          <w:spacing w:val="-14"/>
          <w:sz w:val="30"/>
          <w:szCs w:val="30"/>
        </w:rPr>
        <w:t xml:space="preserve"> курсы</w:t>
      </w:r>
      <w:r w:rsidR="00A26681" w:rsidRPr="00A26681">
        <w:rPr>
          <w:rFonts w:ascii="Times New Roman" w:hAnsi="Times New Roman" w:cs="Times New Roman"/>
          <w:spacing w:val="-14"/>
          <w:sz w:val="30"/>
          <w:szCs w:val="30"/>
        </w:rPr>
        <w:t>:</w:t>
      </w:r>
      <w:r w:rsidR="00DA107E" w:rsidRPr="00975844">
        <w:rPr>
          <w:rFonts w:ascii="Times New Roman" w:hAnsi="Times New Roman" w:cs="Times New Roman"/>
          <w:spacing w:val="-14"/>
          <w:sz w:val="30"/>
          <w:szCs w:val="30"/>
        </w:rPr>
        <w:t xml:space="preserve"> </w:t>
      </w:r>
      <w:r w:rsidR="006F3235">
        <w:rPr>
          <w:rFonts w:ascii="Times New Roman" w:hAnsi="Times New Roman" w:cs="Times New Roman"/>
          <w:spacing w:val="-14"/>
          <w:sz w:val="30"/>
          <w:szCs w:val="30"/>
        </w:rPr>
        <w:t>«</w:t>
      </w:r>
      <w:r w:rsidR="00A01FCA">
        <w:rPr>
          <w:rFonts w:ascii="Times New Roman" w:hAnsi="Times New Roman" w:cs="Times New Roman"/>
          <w:spacing w:val="-14"/>
          <w:sz w:val="30"/>
          <w:szCs w:val="30"/>
        </w:rPr>
        <w:t>Тепловые двигатели</w:t>
      </w:r>
      <w:r w:rsidR="006F3235">
        <w:rPr>
          <w:rFonts w:ascii="Times New Roman" w:hAnsi="Times New Roman" w:cs="Times New Roman"/>
          <w:spacing w:val="-14"/>
          <w:sz w:val="30"/>
          <w:szCs w:val="30"/>
        </w:rPr>
        <w:t>»</w:t>
      </w:r>
      <w:r w:rsidR="00A26681">
        <w:rPr>
          <w:rFonts w:ascii="Times New Roman" w:hAnsi="Times New Roman" w:cs="Times New Roman"/>
          <w:spacing w:val="-14"/>
          <w:sz w:val="30"/>
          <w:szCs w:val="30"/>
        </w:rPr>
        <w:t xml:space="preserve">, </w:t>
      </w:r>
      <w:r w:rsidR="006F3235">
        <w:rPr>
          <w:rFonts w:ascii="Times New Roman" w:hAnsi="Times New Roman" w:cs="Times New Roman"/>
          <w:spacing w:val="-14"/>
          <w:sz w:val="30"/>
          <w:szCs w:val="30"/>
        </w:rPr>
        <w:t>«</w:t>
      </w:r>
      <w:r w:rsidR="00A01FCA">
        <w:rPr>
          <w:rFonts w:ascii="Times New Roman" w:hAnsi="Times New Roman" w:cs="Times New Roman"/>
          <w:spacing w:val="-14"/>
          <w:sz w:val="30"/>
          <w:szCs w:val="30"/>
        </w:rPr>
        <w:t>Тепловые режимы космических аппаратов</w:t>
      </w:r>
      <w:r w:rsidR="006F3235">
        <w:rPr>
          <w:rFonts w:ascii="Times New Roman" w:hAnsi="Times New Roman" w:cs="Times New Roman"/>
          <w:spacing w:val="-14"/>
          <w:sz w:val="30"/>
          <w:szCs w:val="30"/>
        </w:rPr>
        <w:t>»</w:t>
      </w:r>
      <w:r w:rsidR="00DD4F2C">
        <w:rPr>
          <w:rFonts w:ascii="Times New Roman" w:hAnsi="Times New Roman" w:cs="Times New Roman"/>
          <w:spacing w:val="-14"/>
          <w:sz w:val="30"/>
          <w:szCs w:val="30"/>
        </w:rPr>
        <w:t>.</w:t>
      </w:r>
      <w:r w:rsidR="00A26681">
        <w:rPr>
          <w:rFonts w:ascii="Times New Roman" w:hAnsi="Times New Roman" w:cs="Times New Roman"/>
          <w:spacing w:val="-14"/>
          <w:sz w:val="30"/>
          <w:szCs w:val="30"/>
        </w:rPr>
        <w:t xml:space="preserve"> Участвовал в разработке </w:t>
      </w:r>
      <w:r w:rsidR="00A01FCA">
        <w:rPr>
          <w:rFonts w:ascii="Times New Roman" w:hAnsi="Times New Roman" w:cs="Times New Roman"/>
          <w:spacing w:val="-14"/>
          <w:sz w:val="30"/>
          <w:szCs w:val="30"/>
        </w:rPr>
        <w:t>методики расчета теплозащитных покрытий головных частей и спускаемых аппаратов ракет</w:t>
      </w:r>
      <w:r w:rsidR="0057045F">
        <w:rPr>
          <w:rFonts w:ascii="Times New Roman" w:hAnsi="Times New Roman" w:cs="Times New Roman"/>
          <w:spacing w:val="-14"/>
          <w:sz w:val="30"/>
          <w:szCs w:val="30"/>
        </w:rPr>
        <w:t>. Принимал участие в разработке методики</w:t>
      </w:r>
      <w:r w:rsidR="00A26681">
        <w:rPr>
          <w:rFonts w:ascii="Times New Roman" w:hAnsi="Times New Roman" w:cs="Times New Roman"/>
          <w:spacing w:val="-14"/>
          <w:sz w:val="30"/>
          <w:szCs w:val="30"/>
        </w:rPr>
        <w:t xml:space="preserve"> </w:t>
      </w:r>
      <w:r w:rsidR="0057045F">
        <w:rPr>
          <w:rFonts w:ascii="Times New Roman" w:hAnsi="Times New Roman" w:cs="Times New Roman"/>
          <w:spacing w:val="-14"/>
          <w:sz w:val="30"/>
          <w:szCs w:val="30"/>
        </w:rPr>
        <w:t xml:space="preserve">создания высокоэффективных установок радиационного нагрева для тепловых </w:t>
      </w:r>
      <w:r w:rsidR="0057045F">
        <w:rPr>
          <w:rFonts w:ascii="Times New Roman" w:hAnsi="Times New Roman" w:cs="Times New Roman"/>
          <w:spacing w:val="-14"/>
          <w:sz w:val="30"/>
          <w:szCs w:val="30"/>
        </w:rPr>
        <w:lastRenderedPageBreak/>
        <w:t xml:space="preserve">испытаний объектов аэрокосмической техники. </w:t>
      </w:r>
    </w:p>
    <w:p w14:paraId="5D09CC55" w14:textId="6696CBBE" w:rsidR="00EB4DDE" w:rsidRPr="00EB4DDE" w:rsidRDefault="00EB4DDE" w:rsidP="00EB4DDE">
      <w:pPr>
        <w:spacing w:line="281" w:lineRule="auto"/>
        <w:ind w:firstLine="709"/>
        <w:jc w:val="both"/>
        <w:rPr>
          <w:rFonts w:ascii="Times New Roman" w:hAnsi="Times New Roman" w:cs="Times New Roman"/>
          <w:spacing w:val="-14"/>
          <w:sz w:val="30"/>
          <w:szCs w:val="30"/>
        </w:rPr>
      </w:pPr>
      <w:r>
        <w:rPr>
          <w:rFonts w:ascii="Times New Roman" w:hAnsi="Times New Roman" w:cs="Times New Roman"/>
          <w:spacing w:val="-14"/>
          <w:sz w:val="30"/>
          <w:szCs w:val="30"/>
        </w:rPr>
        <w:t xml:space="preserve">Коллективом инженеров, работающим </w:t>
      </w:r>
      <w:r w:rsidRPr="00EB4DDE">
        <w:rPr>
          <w:rFonts w:ascii="Times New Roman" w:hAnsi="Times New Roman" w:cs="Times New Roman"/>
          <w:spacing w:val="-14"/>
          <w:sz w:val="30"/>
          <w:szCs w:val="30"/>
        </w:rPr>
        <w:t>в области теплообмена конструкций</w:t>
      </w:r>
      <w:r>
        <w:rPr>
          <w:rFonts w:ascii="Times New Roman" w:hAnsi="Times New Roman" w:cs="Times New Roman"/>
          <w:spacing w:val="-14"/>
          <w:sz w:val="30"/>
          <w:szCs w:val="30"/>
        </w:rPr>
        <w:t xml:space="preserve"> на кафедре М</w:t>
      </w:r>
      <w:proofErr w:type="gramStart"/>
      <w:r>
        <w:rPr>
          <w:rFonts w:ascii="Times New Roman" w:hAnsi="Times New Roman" w:cs="Times New Roman"/>
          <w:spacing w:val="-14"/>
          <w:sz w:val="30"/>
          <w:szCs w:val="30"/>
        </w:rPr>
        <w:t>1</w:t>
      </w:r>
      <w:proofErr w:type="gramEnd"/>
      <w:r>
        <w:rPr>
          <w:rFonts w:ascii="Times New Roman" w:hAnsi="Times New Roman" w:cs="Times New Roman"/>
          <w:spacing w:val="-14"/>
          <w:sz w:val="30"/>
          <w:szCs w:val="30"/>
        </w:rPr>
        <w:t>,</w:t>
      </w:r>
      <w:r w:rsidRPr="00EB4DDE">
        <w:rPr>
          <w:rFonts w:ascii="Times New Roman" w:hAnsi="Times New Roman" w:cs="Times New Roman"/>
          <w:spacing w:val="-14"/>
          <w:sz w:val="30"/>
          <w:szCs w:val="30"/>
        </w:rPr>
        <w:t xml:space="preserve"> руководил</w:t>
      </w:r>
      <w:r>
        <w:rPr>
          <w:rFonts w:ascii="Times New Roman" w:hAnsi="Times New Roman" w:cs="Times New Roman"/>
          <w:spacing w:val="-14"/>
          <w:sz w:val="30"/>
          <w:szCs w:val="30"/>
        </w:rPr>
        <w:t xml:space="preserve"> </w:t>
      </w:r>
      <w:r w:rsidRPr="00EB4DDE">
        <w:rPr>
          <w:rFonts w:ascii="Times New Roman" w:hAnsi="Times New Roman" w:cs="Times New Roman"/>
          <w:spacing w:val="-14"/>
          <w:sz w:val="30"/>
          <w:szCs w:val="30"/>
        </w:rPr>
        <w:t xml:space="preserve">профессор, д.т.н. Геннадий Борисович </w:t>
      </w:r>
      <w:proofErr w:type="spellStart"/>
      <w:r w:rsidRPr="00EB4DDE">
        <w:rPr>
          <w:rFonts w:ascii="Times New Roman" w:hAnsi="Times New Roman" w:cs="Times New Roman"/>
          <w:spacing w:val="-14"/>
          <w:sz w:val="30"/>
          <w:szCs w:val="30"/>
        </w:rPr>
        <w:t>Синярёв</w:t>
      </w:r>
      <w:proofErr w:type="spellEnd"/>
      <w:r w:rsidRPr="00EB4DDE">
        <w:rPr>
          <w:rFonts w:ascii="Times New Roman" w:hAnsi="Times New Roman" w:cs="Times New Roman"/>
          <w:spacing w:val="-14"/>
          <w:sz w:val="30"/>
          <w:szCs w:val="30"/>
        </w:rPr>
        <w:t xml:space="preserve">. Активное участие в работе коллектива принимали студенты старших курсов. В тот период поддерживались тесные научные контакты с учёными Украины, Белоруссии, Узбекистана. Обычно несколько раз в год в Москве, Ленинграде или в этих республиках проходили научные конференции. Научные исследования проводились достаточно интенсивно. </w:t>
      </w:r>
      <w:proofErr w:type="gramStart"/>
      <w:r w:rsidRPr="00EB4DDE">
        <w:rPr>
          <w:rFonts w:ascii="Times New Roman" w:hAnsi="Times New Roman" w:cs="Times New Roman"/>
          <w:spacing w:val="-14"/>
          <w:sz w:val="30"/>
          <w:szCs w:val="30"/>
        </w:rPr>
        <w:t xml:space="preserve">На основе этих работ под руководством Г.Б. </w:t>
      </w:r>
      <w:proofErr w:type="spellStart"/>
      <w:r w:rsidRPr="00EB4DDE">
        <w:rPr>
          <w:rFonts w:ascii="Times New Roman" w:hAnsi="Times New Roman" w:cs="Times New Roman"/>
          <w:spacing w:val="-14"/>
          <w:sz w:val="30"/>
          <w:szCs w:val="30"/>
        </w:rPr>
        <w:t>Синярёва</w:t>
      </w:r>
      <w:proofErr w:type="spellEnd"/>
      <w:r w:rsidRPr="00EB4DDE">
        <w:rPr>
          <w:rFonts w:ascii="Times New Roman" w:hAnsi="Times New Roman" w:cs="Times New Roman"/>
          <w:spacing w:val="-14"/>
          <w:sz w:val="30"/>
          <w:szCs w:val="30"/>
        </w:rPr>
        <w:t xml:space="preserve"> в этот период времени подготовили и защитили кандидатские и докторские диссертации Белов Г.В., Белоногов Е.К. Градов В. М., Елисеев В.Н., Медведев В.Е., </w:t>
      </w:r>
      <w:proofErr w:type="spellStart"/>
      <w:r w:rsidRPr="00EB4DDE">
        <w:rPr>
          <w:rFonts w:ascii="Times New Roman" w:hAnsi="Times New Roman" w:cs="Times New Roman"/>
          <w:spacing w:val="-14"/>
          <w:sz w:val="30"/>
          <w:szCs w:val="30"/>
        </w:rPr>
        <w:t>Пуляшенко</w:t>
      </w:r>
      <w:proofErr w:type="spellEnd"/>
      <w:r w:rsidRPr="00EB4DDE">
        <w:rPr>
          <w:rFonts w:ascii="Times New Roman" w:hAnsi="Times New Roman" w:cs="Times New Roman"/>
          <w:spacing w:val="-14"/>
          <w:sz w:val="30"/>
          <w:szCs w:val="30"/>
        </w:rPr>
        <w:t xml:space="preserve"> В.  , Резник С.В., Товстоног В.А., Трусов Б.Г., </w:t>
      </w:r>
      <w:proofErr w:type="spellStart"/>
      <w:r w:rsidRPr="00EB4DDE">
        <w:rPr>
          <w:rFonts w:ascii="Times New Roman" w:hAnsi="Times New Roman" w:cs="Times New Roman"/>
          <w:spacing w:val="-14"/>
          <w:sz w:val="30"/>
          <w:szCs w:val="30"/>
        </w:rPr>
        <w:t>Слынько</w:t>
      </w:r>
      <w:proofErr w:type="spellEnd"/>
      <w:r w:rsidRPr="00EB4DDE">
        <w:rPr>
          <w:rFonts w:ascii="Times New Roman" w:hAnsi="Times New Roman" w:cs="Times New Roman"/>
          <w:spacing w:val="-14"/>
          <w:sz w:val="30"/>
          <w:szCs w:val="30"/>
        </w:rPr>
        <w:t xml:space="preserve"> Л.Е.. Штыря А.С.</w:t>
      </w:r>
      <w:r>
        <w:rPr>
          <w:rFonts w:ascii="Times New Roman" w:hAnsi="Times New Roman" w:cs="Times New Roman"/>
          <w:spacing w:val="-14"/>
          <w:sz w:val="30"/>
          <w:szCs w:val="30"/>
        </w:rPr>
        <w:t xml:space="preserve"> </w:t>
      </w:r>
      <w:r w:rsidRPr="00EB4DDE">
        <w:rPr>
          <w:rFonts w:ascii="Times New Roman" w:hAnsi="Times New Roman" w:cs="Times New Roman"/>
          <w:spacing w:val="-14"/>
          <w:sz w:val="30"/>
          <w:szCs w:val="30"/>
        </w:rPr>
        <w:t>и ряд других сотрудников.</w:t>
      </w:r>
      <w:proofErr w:type="gramEnd"/>
      <w:r w:rsidRPr="00EB4DDE">
        <w:rPr>
          <w:rFonts w:ascii="Times New Roman" w:hAnsi="Times New Roman" w:cs="Times New Roman"/>
          <w:spacing w:val="-14"/>
          <w:sz w:val="30"/>
          <w:szCs w:val="30"/>
        </w:rPr>
        <w:t xml:space="preserve"> Руководителем крупной научно- исследовательской организации стал С.Н. </w:t>
      </w:r>
      <w:proofErr w:type="spellStart"/>
      <w:r w:rsidRPr="00EB4DDE">
        <w:rPr>
          <w:rFonts w:ascii="Times New Roman" w:hAnsi="Times New Roman" w:cs="Times New Roman"/>
          <w:spacing w:val="-14"/>
          <w:sz w:val="30"/>
          <w:szCs w:val="30"/>
        </w:rPr>
        <w:t>Щугарёв</w:t>
      </w:r>
      <w:proofErr w:type="spellEnd"/>
      <w:r w:rsidRPr="00EB4DDE">
        <w:rPr>
          <w:rFonts w:ascii="Times New Roman" w:hAnsi="Times New Roman" w:cs="Times New Roman"/>
          <w:spacing w:val="-14"/>
          <w:sz w:val="30"/>
          <w:szCs w:val="30"/>
        </w:rPr>
        <w:t>, а бывший аспирант С.Т. Суржико</w:t>
      </w:r>
      <w:proofErr w:type="gramStart"/>
      <w:r w:rsidRPr="00EB4DDE">
        <w:rPr>
          <w:rFonts w:ascii="Times New Roman" w:hAnsi="Times New Roman" w:cs="Times New Roman"/>
          <w:spacing w:val="-14"/>
          <w:sz w:val="30"/>
          <w:szCs w:val="30"/>
        </w:rPr>
        <w:t>в-</w:t>
      </w:r>
      <w:proofErr w:type="gramEnd"/>
      <w:r w:rsidRPr="00EB4DDE">
        <w:rPr>
          <w:rFonts w:ascii="Times New Roman" w:hAnsi="Times New Roman" w:cs="Times New Roman"/>
          <w:spacing w:val="-14"/>
          <w:sz w:val="30"/>
          <w:szCs w:val="30"/>
        </w:rPr>
        <w:t xml:space="preserve"> сейчас известный действительный член Российской академии наук.</w:t>
      </w:r>
    </w:p>
    <w:p w14:paraId="5BF0C1C7" w14:textId="71255701" w:rsidR="00EB4DDE" w:rsidRPr="00EB4DDE" w:rsidRDefault="00EB4DDE" w:rsidP="00EB4DDE">
      <w:pPr>
        <w:spacing w:line="281" w:lineRule="auto"/>
        <w:ind w:firstLine="709"/>
        <w:jc w:val="both"/>
        <w:rPr>
          <w:rFonts w:ascii="Times New Roman" w:hAnsi="Times New Roman" w:cs="Times New Roman"/>
          <w:spacing w:val="-14"/>
          <w:sz w:val="30"/>
          <w:szCs w:val="30"/>
        </w:rPr>
      </w:pPr>
      <w:r w:rsidRPr="00EB4DDE">
        <w:rPr>
          <w:rFonts w:ascii="Times New Roman" w:hAnsi="Times New Roman" w:cs="Times New Roman"/>
          <w:spacing w:val="-14"/>
          <w:sz w:val="30"/>
          <w:szCs w:val="30"/>
        </w:rPr>
        <w:t xml:space="preserve">        Результаты научной работы коллектива внедрены и используются в промышленных организациях страны.</w:t>
      </w:r>
      <w:r>
        <w:rPr>
          <w:rFonts w:ascii="Times New Roman" w:hAnsi="Times New Roman" w:cs="Times New Roman"/>
          <w:spacing w:val="-14"/>
          <w:sz w:val="30"/>
          <w:szCs w:val="30"/>
        </w:rPr>
        <w:t xml:space="preserve"> </w:t>
      </w:r>
      <w:r w:rsidRPr="00EB4DDE">
        <w:rPr>
          <w:rFonts w:ascii="Times New Roman" w:hAnsi="Times New Roman" w:cs="Times New Roman"/>
          <w:spacing w:val="-14"/>
          <w:sz w:val="30"/>
          <w:szCs w:val="30"/>
        </w:rPr>
        <w:t>Многие бывшие студенты, успешно работающие на предприятиях отрасли, приобрели свой первый опыт научной работы в процессе обучения на кафедре.</w:t>
      </w:r>
    </w:p>
    <w:p w14:paraId="3E46D486" w14:textId="335EA652" w:rsidR="00EB4DDE" w:rsidRPr="00EB4DDE" w:rsidRDefault="00EB4DDE" w:rsidP="00EB4DDE">
      <w:pPr>
        <w:spacing w:line="281" w:lineRule="auto"/>
        <w:ind w:firstLine="709"/>
        <w:jc w:val="both"/>
        <w:rPr>
          <w:rFonts w:ascii="Times New Roman" w:hAnsi="Times New Roman" w:cs="Times New Roman"/>
          <w:spacing w:val="-14"/>
          <w:sz w:val="30"/>
          <w:szCs w:val="30"/>
        </w:rPr>
      </w:pPr>
      <w:r w:rsidRPr="00EB4DDE">
        <w:rPr>
          <w:rFonts w:ascii="Times New Roman" w:hAnsi="Times New Roman" w:cs="Times New Roman"/>
          <w:spacing w:val="-14"/>
          <w:sz w:val="30"/>
          <w:szCs w:val="30"/>
        </w:rPr>
        <w:t xml:space="preserve">       Конечно, огромная заслуга в успешной работе коллектива принадлежит его руководителю Г. Б. </w:t>
      </w:r>
      <w:proofErr w:type="spellStart"/>
      <w:r w:rsidRPr="00EB4DDE">
        <w:rPr>
          <w:rFonts w:ascii="Times New Roman" w:hAnsi="Times New Roman" w:cs="Times New Roman"/>
          <w:spacing w:val="-14"/>
          <w:sz w:val="30"/>
          <w:szCs w:val="30"/>
        </w:rPr>
        <w:t>Синярёву</w:t>
      </w:r>
      <w:proofErr w:type="spellEnd"/>
      <w:r w:rsidRPr="00EB4DDE">
        <w:rPr>
          <w:rFonts w:ascii="Times New Roman" w:hAnsi="Times New Roman" w:cs="Times New Roman"/>
          <w:spacing w:val="-14"/>
          <w:sz w:val="30"/>
          <w:szCs w:val="30"/>
        </w:rPr>
        <w:t>, который многие годы возглавлял коллектив,</w:t>
      </w:r>
      <w:r>
        <w:rPr>
          <w:rFonts w:ascii="Times New Roman" w:hAnsi="Times New Roman" w:cs="Times New Roman"/>
          <w:spacing w:val="-14"/>
          <w:sz w:val="30"/>
          <w:szCs w:val="30"/>
        </w:rPr>
        <w:t xml:space="preserve"> </w:t>
      </w:r>
      <w:r w:rsidRPr="00EB4DDE">
        <w:rPr>
          <w:rFonts w:ascii="Times New Roman" w:hAnsi="Times New Roman" w:cs="Times New Roman"/>
          <w:spacing w:val="-14"/>
          <w:sz w:val="30"/>
          <w:szCs w:val="30"/>
        </w:rPr>
        <w:t>был выдающимся учёным, автором нескольких широко известных учебников и монографий в области ракетно-космической техники, отличным преподавателем и человеком, воспитавшим многие поколения инженеров и учёных.</w:t>
      </w:r>
    </w:p>
    <w:p w14:paraId="18A40405" w14:textId="77777777" w:rsidR="00DA107E" w:rsidRPr="00975844" w:rsidRDefault="00DA107E" w:rsidP="00DA107E">
      <w:pPr>
        <w:spacing w:line="281" w:lineRule="auto"/>
        <w:ind w:firstLine="709"/>
        <w:jc w:val="both"/>
        <w:rPr>
          <w:rFonts w:ascii="Times New Roman" w:hAnsi="Times New Roman" w:cs="Times New Roman"/>
          <w:spacing w:val="-14"/>
          <w:sz w:val="30"/>
          <w:szCs w:val="30"/>
        </w:rPr>
      </w:pPr>
    </w:p>
    <w:p w14:paraId="673AFA19" w14:textId="77777777" w:rsidR="00DA107E" w:rsidRPr="00975844" w:rsidRDefault="00DA107E" w:rsidP="00DA107E">
      <w:pPr>
        <w:spacing w:line="281" w:lineRule="auto"/>
        <w:ind w:firstLine="709"/>
        <w:jc w:val="both"/>
        <w:rPr>
          <w:rFonts w:ascii="Times New Roman" w:hAnsi="Times New Roman" w:cs="Times New Roman"/>
          <w:spacing w:val="-14"/>
          <w:sz w:val="30"/>
          <w:szCs w:val="30"/>
        </w:rPr>
      </w:pPr>
    </w:p>
    <w:p w14:paraId="5C997975" w14:textId="77777777" w:rsidR="00A92404" w:rsidRDefault="00A92404"/>
    <w:sectPr w:rsidR="00A92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7E"/>
    <w:rsid w:val="0000109B"/>
    <w:rsid w:val="00003EF9"/>
    <w:rsid w:val="00006609"/>
    <w:rsid w:val="000144D8"/>
    <w:rsid w:val="000156A9"/>
    <w:rsid w:val="00017368"/>
    <w:rsid w:val="00022A63"/>
    <w:rsid w:val="000339B8"/>
    <w:rsid w:val="00035DAF"/>
    <w:rsid w:val="00041895"/>
    <w:rsid w:val="00041A9C"/>
    <w:rsid w:val="00054054"/>
    <w:rsid w:val="000716D8"/>
    <w:rsid w:val="00073266"/>
    <w:rsid w:val="00093A47"/>
    <w:rsid w:val="0009638F"/>
    <w:rsid w:val="000A760F"/>
    <w:rsid w:val="000A7C78"/>
    <w:rsid w:val="000B250E"/>
    <w:rsid w:val="000B26A0"/>
    <w:rsid w:val="000C005D"/>
    <w:rsid w:val="000D1985"/>
    <w:rsid w:val="000D4CCA"/>
    <w:rsid w:val="00102FC5"/>
    <w:rsid w:val="00107A6F"/>
    <w:rsid w:val="00112CB5"/>
    <w:rsid w:val="001169FE"/>
    <w:rsid w:val="00127D05"/>
    <w:rsid w:val="00157E75"/>
    <w:rsid w:val="001605B5"/>
    <w:rsid w:val="0016714E"/>
    <w:rsid w:val="00167D22"/>
    <w:rsid w:val="00171318"/>
    <w:rsid w:val="001774C0"/>
    <w:rsid w:val="00184BE7"/>
    <w:rsid w:val="00190C22"/>
    <w:rsid w:val="001A3DCF"/>
    <w:rsid w:val="001A45E8"/>
    <w:rsid w:val="001B5211"/>
    <w:rsid w:val="001C5C33"/>
    <w:rsid w:val="001D65F8"/>
    <w:rsid w:val="001E0A3D"/>
    <w:rsid w:val="001E506F"/>
    <w:rsid w:val="001F364A"/>
    <w:rsid w:val="001F6179"/>
    <w:rsid w:val="00205207"/>
    <w:rsid w:val="0020535E"/>
    <w:rsid w:val="00212461"/>
    <w:rsid w:val="00231E52"/>
    <w:rsid w:val="00234A50"/>
    <w:rsid w:val="002373FA"/>
    <w:rsid w:val="00240B30"/>
    <w:rsid w:val="00241EF7"/>
    <w:rsid w:val="00250E3B"/>
    <w:rsid w:val="002516D8"/>
    <w:rsid w:val="00252A78"/>
    <w:rsid w:val="00254127"/>
    <w:rsid w:val="00255399"/>
    <w:rsid w:val="00261E7C"/>
    <w:rsid w:val="00274948"/>
    <w:rsid w:val="002813F1"/>
    <w:rsid w:val="00285215"/>
    <w:rsid w:val="00287B33"/>
    <w:rsid w:val="00294C90"/>
    <w:rsid w:val="00296984"/>
    <w:rsid w:val="00296D53"/>
    <w:rsid w:val="002C01F7"/>
    <w:rsid w:val="002C59FD"/>
    <w:rsid w:val="002E7086"/>
    <w:rsid w:val="002F33CE"/>
    <w:rsid w:val="00301E31"/>
    <w:rsid w:val="00305025"/>
    <w:rsid w:val="0031061B"/>
    <w:rsid w:val="003141CA"/>
    <w:rsid w:val="00314806"/>
    <w:rsid w:val="00321A34"/>
    <w:rsid w:val="00335A9D"/>
    <w:rsid w:val="0034350F"/>
    <w:rsid w:val="00347B75"/>
    <w:rsid w:val="003605CE"/>
    <w:rsid w:val="00371044"/>
    <w:rsid w:val="003755A3"/>
    <w:rsid w:val="003817F7"/>
    <w:rsid w:val="003825D7"/>
    <w:rsid w:val="00384B00"/>
    <w:rsid w:val="00385C69"/>
    <w:rsid w:val="003873C1"/>
    <w:rsid w:val="003A5335"/>
    <w:rsid w:val="003A717F"/>
    <w:rsid w:val="003B512D"/>
    <w:rsid w:val="003B5ABC"/>
    <w:rsid w:val="003D0538"/>
    <w:rsid w:val="003D17D6"/>
    <w:rsid w:val="003D2357"/>
    <w:rsid w:val="003D61B4"/>
    <w:rsid w:val="003E0615"/>
    <w:rsid w:val="003E579A"/>
    <w:rsid w:val="003E6D53"/>
    <w:rsid w:val="003F4F8F"/>
    <w:rsid w:val="003F58FB"/>
    <w:rsid w:val="0041227A"/>
    <w:rsid w:val="00414A32"/>
    <w:rsid w:val="004150AF"/>
    <w:rsid w:val="00416DF3"/>
    <w:rsid w:val="00422FEF"/>
    <w:rsid w:val="0044127E"/>
    <w:rsid w:val="004435BF"/>
    <w:rsid w:val="004523C6"/>
    <w:rsid w:val="00452616"/>
    <w:rsid w:val="004541F6"/>
    <w:rsid w:val="00464364"/>
    <w:rsid w:val="004668E4"/>
    <w:rsid w:val="004678E0"/>
    <w:rsid w:val="00473513"/>
    <w:rsid w:val="0047685F"/>
    <w:rsid w:val="004801F6"/>
    <w:rsid w:val="00486961"/>
    <w:rsid w:val="00495EBF"/>
    <w:rsid w:val="00495FD2"/>
    <w:rsid w:val="00497461"/>
    <w:rsid w:val="004A066F"/>
    <w:rsid w:val="004A0C75"/>
    <w:rsid w:val="004A1B28"/>
    <w:rsid w:val="004A2788"/>
    <w:rsid w:val="004A31D9"/>
    <w:rsid w:val="004B0B68"/>
    <w:rsid w:val="004B11A2"/>
    <w:rsid w:val="004B29B9"/>
    <w:rsid w:val="004B30B5"/>
    <w:rsid w:val="004D1541"/>
    <w:rsid w:val="004D67F6"/>
    <w:rsid w:val="004E11B9"/>
    <w:rsid w:val="004E19E3"/>
    <w:rsid w:val="004E477E"/>
    <w:rsid w:val="004F4CD1"/>
    <w:rsid w:val="004F4EAE"/>
    <w:rsid w:val="00502B56"/>
    <w:rsid w:val="0050300C"/>
    <w:rsid w:val="00504D6F"/>
    <w:rsid w:val="0052649E"/>
    <w:rsid w:val="00527D86"/>
    <w:rsid w:val="0053139C"/>
    <w:rsid w:val="005365B9"/>
    <w:rsid w:val="00536655"/>
    <w:rsid w:val="0053781C"/>
    <w:rsid w:val="00550BF5"/>
    <w:rsid w:val="00556C27"/>
    <w:rsid w:val="0057045F"/>
    <w:rsid w:val="0057081E"/>
    <w:rsid w:val="005A0542"/>
    <w:rsid w:val="005A4EFD"/>
    <w:rsid w:val="005A6A4A"/>
    <w:rsid w:val="005B49F3"/>
    <w:rsid w:val="005C09D1"/>
    <w:rsid w:val="005C636E"/>
    <w:rsid w:val="005D0070"/>
    <w:rsid w:val="005D0F9F"/>
    <w:rsid w:val="005D2DE4"/>
    <w:rsid w:val="005D3A98"/>
    <w:rsid w:val="005D625E"/>
    <w:rsid w:val="00601198"/>
    <w:rsid w:val="0060753C"/>
    <w:rsid w:val="00620DFF"/>
    <w:rsid w:val="00625179"/>
    <w:rsid w:val="00625460"/>
    <w:rsid w:val="0063087E"/>
    <w:rsid w:val="006440CF"/>
    <w:rsid w:val="00657D04"/>
    <w:rsid w:val="00666DAC"/>
    <w:rsid w:val="00673812"/>
    <w:rsid w:val="006753F6"/>
    <w:rsid w:val="006819ED"/>
    <w:rsid w:val="00682D4A"/>
    <w:rsid w:val="00685099"/>
    <w:rsid w:val="00686FE4"/>
    <w:rsid w:val="006A14BF"/>
    <w:rsid w:val="006C0C92"/>
    <w:rsid w:val="006C4D15"/>
    <w:rsid w:val="006D07DA"/>
    <w:rsid w:val="006F3235"/>
    <w:rsid w:val="00706181"/>
    <w:rsid w:val="00707830"/>
    <w:rsid w:val="0071220F"/>
    <w:rsid w:val="007133A1"/>
    <w:rsid w:val="00714AA1"/>
    <w:rsid w:val="0074173B"/>
    <w:rsid w:val="00742035"/>
    <w:rsid w:val="00744D57"/>
    <w:rsid w:val="0075253D"/>
    <w:rsid w:val="00756D48"/>
    <w:rsid w:val="00756D5A"/>
    <w:rsid w:val="00762382"/>
    <w:rsid w:val="00775331"/>
    <w:rsid w:val="00782B5D"/>
    <w:rsid w:val="007959BF"/>
    <w:rsid w:val="007A57A3"/>
    <w:rsid w:val="007B3B62"/>
    <w:rsid w:val="007C430A"/>
    <w:rsid w:val="007D57BB"/>
    <w:rsid w:val="007E1F90"/>
    <w:rsid w:val="0080394B"/>
    <w:rsid w:val="00810947"/>
    <w:rsid w:val="00812672"/>
    <w:rsid w:val="0081394F"/>
    <w:rsid w:val="00816CBA"/>
    <w:rsid w:val="00827AFB"/>
    <w:rsid w:val="00835B8D"/>
    <w:rsid w:val="008370A6"/>
    <w:rsid w:val="00852B04"/>
    <w:rsid w:val="008578F8"/>
    <w:rsid w:val="00860A57"/>
    <w:rsid w:val="00862C2E"/>
    <w:rsid w:val="00864347"/>
    <w:rsid w:val="00866527"/>
    <w:rsid w:val="00881B2D"/>
    <w:rsid w:val="00884AF7"/>
    <w:rsid w:val="008A03FA"/>
    <w:rsid w:val="008A607D"/>
    <w:rsid w:val="008B5D23"/>
    <w:rsid w:val="008C136D"/>
    <w:rsid w:val="008C1E43"/>
    <w:rsid w:val="008E6C1E"/>
    <w:rsid w:val="008E7C93"/>
    <w:rsid w:val="008F2BA4"/>
    <w:rsid w:val="008F519D"/>
    <w:rsid w:val="008F5B20"/>
    <w:rsid w:val="00900F56"/>
    <w:rsid w:val="00904777"/>
    <w:rsid w:val="009103AF"/>
    <w:rsid w:val="00910F9D"/>
    <w:rsid w:val="00912E0A"/>
    <w:rsid w:val="0091764C"/>
    <w:rsid w:val="00917D05"/>
    <w:rsid w:val="00920B51"/>
    <w:rsid w:val="00921312"/>
    <w:rsid w:val="0093083E"/>
    <w:rsid w:val="00931926"/>
    <w:rsid w:val="009359D8"/>
    <w:rsid w:val="00943777"/>
    <w:rsid w:val="00944FF3"/>
    <w:rsid w:val="00945316"/>
    <w:rsid w:val="009457FA"/>
    <w:rsid w:val="00946481"/>
    <w:rsid w:val="009563B9"/>
    <w:rsid w:val="0096186D"/>
    <w:rsid w:val="0096306F"/>
    <w:rsid w:val="00965228"/>
    <w:rsid w:val="00966F41"/>
    <w:rsid w:val="009672F5"/>
    <w:rsid w:val="009741AA"/>
    <w:rsid w:val="00982B2D"/>
    <w:rsid w:val="009875F0"/>
    <w:rsid w:val="009A10B0"/>
    <w:rsid w:val="009A40DF"/>
    <w:rsid w:val="009A72CA"/>
    <w:rsid w:val="009B1ACA"/>
    <w:rsid w:val="009B2FD6"/>
    <w:rsid w:val="009C0FF1"/>
    <w:rsid w:val="009C5551"/>
    <w:rsid w:val="009C5D3E"/>
    <w:rsid w:val="009D41E5"/>
    <w:rsid w:val="009D76A3"/>
    <w:rsid w:val="009E6529"/>
    <w:rsid w:val="009F4432"/>
    <w:rsid w:val="00A01FCA"/>
    <w:rsid w:val="00A0355E"/>
    <w:rsid w:val="00A06654"/>
    <w:rsid w:val="00A26681"/>
    <w:rsid w:val="00A37104"/>
    <w:rsid w:val="00A43E74"/>
    <w:rsid w:val="00A4672E"/>
    <w:rsid w:val="00A56A26"/>
    <w:rsid w:val="00A61D1D"/>
    <w:rsid w:val="00A65567"/>
    <w:rsid w:val="00A87BAE"/>
    <w:rsid w:val="00A92404"/>
    <w:rsid w:val="00AA1296"/>
    <w:rsid w:val="00AB0A44"/>
    <w:rsid w:val="00AC5D6F"/>
    <w:rsid w:val="00AD1643"/>
    <w:rsid w:val="00AF24A1"/>
    <w:rsid w:val="00AF49CE"/>
    <w:rsid w:val="00B02614"/>
    <w:rsid w:val="00B17274"/>
    <w:rsid w:val="00B25E9C"/>
    <w:rsid w:val="00B40F1A"/>
    <w:rsid w:val="00B432BF"/>
    <w:rsid w:val="00B46F30"/>
    <w:rsid w:val="00B54DBD"/>
    <w:rsid w:val="00B556AB"/>
    <w:rsid w:val="00B9063F"/>
    <w:rsid w:val="00B909B7"/>
    <w:rsid w:val="00BA33A6"/>
    <w:rsid w:val="00BA6D4D"/>
    <w:rsid w:val="00BA7175"/>
    <w:rsid w:val="00BA7F92"/>
    <w:rsid w:val="00BB1814"/>
    <w:rsid w:val="00BB2CDD"/>
    <w:rsid w:val="00BC07C9"/>
    <w:rsid w:val="00BC4F99"/>
    <w:rsid w:val="00BC6D84"/>
    <w:rsid w:val="00BE24FF"/>
    <w:rsid w:val="00BE33DF"/>
    <w:rsid w:val="00BE4B30"/>
    <w:rsid w:val="00BE7422"/>
    <w:rsid w:val="00BF0C11"/>
    <w:rsid w:val="00BF5E5A"/>
    <w:rsid w:val="00BF5FF1"/>
    <w:rsid w:val="00BF79B0"/>
    <w:rsid w:val="00C04077"/>
    <w:rsid w:val="00C17BFD"/>
    <w:rsid w:val="00C21C7F"/>
    <w:rsid w:val="00C22A53"/>
    <w:rsid w:val="00C27CE6"/>
    <w:rsid w:val="00C316DB"/>
    <w:rsid w:val="00C36630"/>
    <w:rsid w:val="00C3712A"/>
    <w:rsid w:val="00C37F27"/>
    <w:rsid w:val="00C4189D"/>
    <w:rsid w:val="00C50733"/>
    <w:rsid w:val="00C50A98"/>
    <w:rsid w:val="00C51C36"/>
    <w:rsid w:val="00C63C2D"/>
    <w:rsid w:val="00C72507"/>
    <w:rsid w:val="00C77FA6"/>
    <w:rsid w:val="00C86735"/>
    <w:rsid w:val="00CB29BC"/>
    <w:rsid w:val="00CC614A"/>
    <w:rsid w:val="00CE0B34"/>
    <w:rsid w:val="00CF539D"/>
    <w:rsid w:val="00D1428E"/>
    <w:rsid w:val="00D1527D"/>
    <w:rsid w:val="00D30281"/>
    <w:rsid w:val="00D315F2"/>
    <w:rsid w:val="00D318C3"/>
    <w:rsid w:val="00D31BA9"/>
    <w:rsid w:val="00D34575"/>
    <w:rsid w:val="00D44218"/>
    <w:rsid w:val="00D4598F"/>
    <w:rsid w:val="00D47359"/>
    <w:rsid w:val="00D4760E"/>
    <w:rsid w:val="00D55FFD"/>
    <w:rsid w:val="00D64E50"/>
    <w:rsid w:val="00D6663B"/>
    <w:rsid w:val="00D71CA2"/>
    <w:rsid w:val="00D73E12"/>
    <w:rsid w:val="00D755D8"/>
    <w:rsid w:val="00D831EA"/>
    <w:rsid w:val="00D84854"/>
    <w:rsid w:val="00D85A4E"/>
    <w:rsid w:val="00D87BB7"/>
    <w:rsid w:val="00D9070B"/>
    <w:rsid w:val="00D9285B"/>
    <w:rsid w:val="00DA107E"/>
    <w:rsid w:val="00DA2B33"/>
    <w:rsid w:val="00DA5704"/>
    <w:rsid w:val="00DB2870"/>
    <w:rsid w:val="00DB341D"/>
    <w:rsid w:val="00DB63C5"/>
    <w:rsid w:val="00DC1FFE"/>
    <w:rsid w:val="00DD0BD2"/>
    <w:rsid w:val="00DD140E"/>
    <w:rsid w:val="00DD4860"/>
    <w:rsid w:val="00DD4F2C"/>
    <w:rsid w:val="00DE2AA1"/>
    <w:rsid w:val="00DE3743"/>
    <w:rsid w:val="00DE6C80"/>
    <w:rsid w:val="00DE6E4B"/>
    <w:rsid w:val="00DF1CFB"/>
    <w:rsid w:val="00DF1D22"/>
    <w:rsid w:val="00E00260"/>
    <w:rsid w:val="00E0303D"/>
    <w:rsid w:val="00E050BC"/>
    <w:rsid w:val="00E10903"/>
    <w:rsid w:val="00E12446"/>
    <w:rsid w:val="00E204D6"/>
    <w:rsid w:val="00E324F6"/>
    <w:rsid w:val="00E335BD"/>
    <w:rsid w:val="00E36C0C"/>
    <w:rsid w:val="00E379A9"/>
    <w:rsid w:val="00E4559E"/>
    <w:rsid w:val="00E470C9"/>
    <w:rsid w:val="00E61426"/>
    <w:rsid w:val="00E63691"/>
    <w:rsid w:val="00E74774"/>
    <w:rsid w:val="00E8086D"/>
    <w:rsid w:val="00EA2F9D"/>
    <w:rsid w:val="00EB39DF"/>
    <w:rsid w:val="00EB3E32"/>
    <w:rsid w:val="00EB4DDE"/>
    <w:rsid w:val="00ED2CC1"/>
    <w:rsid w:val="00ED69D7"/>
    <w:rsid w:val="00ED7658"/>
    <w:rsid w:val="00EE5E85"/>
    <w:rsid w:val="00EE6BAE"/>
    <w:rsid w:val="00F02A90"/>
    <w:rsid w:val="00F120A0"/>
    <w:rsid w:val="00F12B98"/>
    <w:rsid w:val="00F15BED"/>
    <w:rsid w:val="00F15E7C"/>
    <w:rsid w:val="00F227F7"/>
    <w:rsid w:val="00F340DE"/>
    <w:rsid w:val="00F34B08"/>
    <w:rsid w:val="00F354C6"/>
    <w:rsid w:val="00F403DE"/>
    <w:rsid w:val="00F4768F"/>
    <w:rsid w:val="00F81C7F"/>
    <w:rsid w:val="00F827BE"/>
    <w:rsid w:val="00F957D6"/>
    <w:rsid w:val="00FA5DBA"/>
    <w:rsid w:val="00FB40B3"/>
    <w:rsid w:val="00FB6941"/>
    <w:rsid w:val="00FB7240"/>
    <w:rsid w:val="00FC3741"/>
    <w:rsid w:val="00FC788A"/>
    <w:rsid w:val="00FC7FC8"/>
    <w:rsid w:val="00FD0F51"/>
    <w:rsid w:val="00FD2C1F"/>
    <w:rsid w:val="00FD40FA"/>
    <w:rsid w:val="00FD5C65"/>
    <w:rsid w:val="00FE1A13"/>
    <w:rsid w:val="00FE35DA"/>
    <w:rsid w:val="00FF26C8"/>
    <w:rsid w:val="00FF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36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7E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3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318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annotation reference"/>
    <w:basedOn w:val="a0"/>
    <w:uiPriority w:val="99"/>
    <w:semiHidden/>
    <w:unhideWhenUsed/>
    <w:rsid w:val="0096522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6522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65228"/>
    <w:rPr>
      <w:rFonts w:ascii="Century Schoolbook" w:eastAsiaTheme="minorEastAsia" w:hAnsi="Century Schoolbook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522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5228"/>
    <w:rPr>
      <w:rFonts w:ascii="Century Schoolbook" w:eastAsiaTheme="minorEastAsia" w:hAnsi="Century Schoolbook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9B2FD6"/>
    <w:pPr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7E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3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318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annotation reference"/>
    <w:basedOn w:val="a0"/>
    <w:uiPriority w:val="99"/>
    <w:semiHidden/>
    <w:unhideWhenUsed/>
    <w:rsid w:val="0096522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6522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65228"/>
    <w:rPr>
      <w:rFonts w:ascii="Century Schoolbook" w:eastAsiaTheme="minorEastAsia" w:hAnsi="Century Schoolbook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522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5228"/>
    <w:rPr>
      <w:rFonts w:ascii="Century Schoolbook" w:eastAsiaTheme="minorEastAsia" w:hAnsi="Century Schoolbook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9B2FD6"/>
    <w:pPr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Батаева И.В.</cp:lastModifiedBy>
  <cp:revision>2</cp:revision>
  <dcterms:created xsi:type="dcterms:W3CDTF">2019-12-16T11:29:00Z</dcterms:created>
  <dcterms:modified xsi:type="dcterms:W3CDTF">2019-12-16T11:29:00Z</dcterms:modified>
</cp:coreProperties>
</file>